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E" w:rsidRPr="0017005E" w:rsidRDefault="00C9068E" w:rsidP="00B706D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File name: I2</w:t>
      </w:r>
      <w:r w:rsidR="002137F1" w:rsidRPr="0017005E">
        <w:rPr>
          <w:rFonts w:ascii="Times New Roman" w:hAnsi="Times New Roman" w:cs="Times New Roman"/>
          <w:b/>
          <w:sz w:val="24"/>
          <w:szCs w:val="24"/>
        </w:rPr>
        <w:t>R</w:t>
      </w:r>
      <w:r w:rsidRPr="00170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1E0" w:rsidRPr="0017005E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3E11E0"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  <w:r w:rsidR="00DD7609"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C9068E" w:rsidRPr="0017005E" w:rsidRDefault="008D2410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Informative</w:t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>/Explanatory</w:t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  <w:r w:rsidR="00C9068E"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C9068E" w:rsidRPr="0017005E" w:rsidRDefault="00C9068E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Grade 2</w:t>
      </w:r>
    </w:p>
    <w:p w:rsidR="002137F1" w:rsidRPr="0017005E" w:rsidRDefault="002137F1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C9068E" w:rsidRPr="0017005E" w:rsidRDefault="00380154" w:rsidP="00B706D9">
      <w:pPr>
        <w:spacing w:after="0" w:line="36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54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9pt;margin-top:7.2pt;width:146.75pt;height:34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" strokecolor="white [3212]">
            <v:textbox>
              <w:txbxContent>
                <w:p w:rsidR="0074214A" w:rsidRDefault="0074214A" w:rsidP="00D011FE"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Pr="00CC306F">
                    <w:rPr>
                      <w:rFonts w:ascii="Comic Sans MS" w:hAnsi="Comic Sans MS"/>
                      <w:b/>
                      <w:sz w:val="20"/>
                    </w:rPr>
                    <w:t>ntroduces</w:t>
                  </w:r>
                  <w:r w:rsidR="00735B72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  <w:r w:rsidR="00735B72" w:rsidRPr="009C7349">
                    <w:rPr>
                      <w:rFonts w:ascii="Comic Sans MS" w:hAnsi="Comic Sans MS"/>
                      <w:b/>
                      <w:sz w:val="20"/>
                    </w:rPr>
                    <w:t>th</w:t>
                  </w:r>
                  <w:r w:rsidR="00735B72">
                    <w:rPr>
                      <w:rFonts w:ascii="Comic Sans MS" w:hAnsi="Comic Sans MS"/>
                      <w:b/>
                      <w:sz w:val="20"/>
                    </w:rPr>
                    <w:t>e</w:t>
                  </w:r>
                  <w:r w:rsidRPr="00CC306F">
                    <w:rPr>
                      <w:rFonts w:ascii="Comic Sans MS" w:hAnsi="Comic Sans MS"/>
                      <w:b/>
                      <w:sz w:val="20"/>
                    </w:rPr>
                    <w:t xml:space="preserve"> topic</w:t>
                  </w:r>
                </w:p>
              </w:txbxContent>
            </v:textbox>
          </v:shape>
        </w:pict>
      </w:r>
      <w:r w:rsidR="003E11E0" w:rsidRPr="0017005E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3E11E0"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</w:p>
    <w:p w:rsidR="00C9068E" w:rsidRPr="0017005E" w:rsidRDefault="00380154" w:rsidP="00B706D9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380154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pict>
          <v:shape id="Text Box 3" o:spid="_x0000_s1029" type="#_x0000_t202" style="position:absolute;margin-left:127pt;margin-top:172.5pt;width:355.5pt;height:39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" strokecolor="white [3212]">
            <v:textbox>
              <w:txbxContent>
                <w:p w:rsidR="0074214A" w:rsidRPr="009D478E" w:rsidRDefault="0074214A" w:rsidP="00D011FE"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Pr="009D478E">
                    <w:rPr>
                      <w:rFonts w:ascii="Comic Sans MS" w:hAnsi="Comic Sans MS"/>
                      <w:b/>
                      <w:sz w:val="20"/>
                    </w:rPr>
                    <w:t xml:space="preserve">rovides a concluding statement </w:t>
                  </w:r>
                  <w:r>
                    <w:rPr>
                      <w:rFonts w:ascii="Comic Sans MS" w:hAnsi="Comic Sans MS"/>
                      <w:sz w:val="20"/>
                    </w:rPr>
                    <w:t>that</w:t>
                  </w:r>
                  <w:r w:rsidRPr="009D478E">
                    <w:rPr>
                      <w:rFonts w:ascii="Comic Sans MS" w:hAnsi="Comic Sans MS"/>
                      <w:sz w:val="20"/>
                    </w:rPr>
                    <w:t xml:space="preserve"> restat</w:t>
                  </w:r>
                  <w:r>
                    <w:rPr>
                      <w:rFonts w:ascii="Comic Sans MS" w:hAnsi="Comic Sans MS"/>
                      <w:sz w:val="20"/>
                    </w:rPr>
                    <w:t>es</w:t>
                  </w:r>
                  <w:r w:rsidRPr="009D478E">
                    <w:rPr>
                      <w:rFonts w:ascii="Comic Sans MS" w:hAnsi="Comic Sans MS"/>
                      <w:sz w:val="20"/>
                    </w:rPr>
                    <w:t xml:space="preserve"> the </w:t>
                  </w:r>
                  <w:r w:rsidR="00FC2A0C">
                    <w:rPr>
                      <w:rFonts w:ascii="Comic Sans MS" w:hAnsi="Comic Sans MS"/>
                      <w:sz w:val="20"/>
                    </w:rPr>
                    <w:t>topic of the piece</w:t>
                  </w:r>
                </w:p>
              </w:txbxContent>
            </v:textbox>
          </v:shape>
        </w:pict>
      </w:r>
      <w:r w:rsidRPr="00380154">
        <w:rPr>
          <w:rFonts w:ascii="Times New Roman" w:hAnsi="Times New Roman" w:cs="Times New Roman"/>
          <w:noProof/>
          <w:sz w:val="24"/>
          <w:szCs w:val="24"/>
          <w:u w:val="single" w:color="365F91" w:themeColor="accent1" w:themeShade="BF"/>
        </w:rPr>
        <w:pict>
          <v:shape id="Text Box 4" o:spid="_x0000_s1028" type="#_x0000_t202" style="position:absolute;margin-left:364pt;margin-top:51.5pt;width:142pt;height:48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" strokecolor="white [3212]">
            <v:textbox>
              <w:txbxContent>
                <w:p w:rsidR="0074214A" w:rsidRPr="00172C21" w:rsidRDefault="0074214A" w:rsidP="00D011FE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U</w:t>
                  </w:r>
                  <w:r w:rsidRPr="009D478E">
                    <w:rPr>
                      <w:rFonts w:ascii="Comic Sans MS" w:hAnsi="Comic Sans MS"/>
                      <w:b/>
                      <w:sz w:val="20"/>
                    </w:rPr>
                    <w:t xml:space="preserve">ses </w:t>
                  </w:r>
                  <w:r w:rsidR="003E11E0">
                    <w:rPr>
                      <w:rFonts w:ascii="Comic Sans MS" w:hAnsi="Comic Sans MS"/>
                      <w:b/>
                      <w:sz w:val="20"/>
                    </w:rPr>
                    <w:t>details</w:t>
                  </w:r>
                  <w:r w:rsidRPr="009D478E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  <w:r w:rsidR="003E11E0" w:rsidRPr="003E11E0">
                    <w:rPr>
                      <w:rFonts w:ascii="Comic Sans MS" w:hAnsi="Comic Sans MS"/>
                      <w:sz w:val="20"/>
                    </w:rPr>
                    <w:t>from the story</w:t>
                  </w:r>
                  <w:r w:rsidR="003E11E0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  <w:r w:rsidRPr="009D478E">
                    <w:rPr>
                      <w:rFonts w:ascii="Comic Sans MS" w:hAnsi="Comic Sans MS"/>
                      <w:b/>
                      <w:sz w:val="20"/>
                    </w:rPr>
                    <w:t xml:space="preserve">to develop </w:t>
                  </w:r>
                  <w:r w:rsidR="003E11E0">
                    <w:rPr>
                      <w:rFonts w:ascii="Comic Sans MS" w:hAnsi="Comic Sans MS"/>
                      <w:sz w:val="20"/>
                    </w:rPr>
                    <w:t>the</w:t>
                  </w:r>
                  <w:r w:rsidRPr="009D478E">
                    <w:rPr>
                      <w:rFonts w:ascii="Comic Sans MS" w:hAnsi="Comic Sans MS"/>
                      <w:sz w:val="20"/>
                    </w:rPr>
                    <w:t xml:space="preserve"> </w:t>
                  </w:r>
                  <w:r w:rsidRPr="009D478E">
                    <w:rPr>
                      <w:rFonts w:ascii="Comic Sans MS" w:hAnsi="Comic Sans MS"/>
                      <w:b/>
                      <w:sz w:val="20"/>
                    </w:rPr>
                    <w:t>point</w:t>
                  </w:r>
                </w:p>
              </w:txbxContent>
            </v:textbox>
          </v:shape>
        </w:pict>
      </w:r>
      <w:r w:rsidR="003E11E0" w:rsidRPr="0017005E">
        <w:rPr>
          <w:rFonts w:ascii="Times New Roman" w:hAnsi="Times New Roman" w:cs="Times New Roman"/>
          <w:sz w:val="24"/>
          <w:szCs w:val="24"/>
          <w:u w:val="single" w:color="365F91" w:themeColor="accent1" w:themeShade="BF"/>
        </w:rPr>
        <w:t xml:space="preserve">The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  <w:u w:val="single" w:color="365F91" w:themeColor="accent1" w:themeShade="BF"/>
        </w:rPr>
        <w:t>Lorax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  <w:u w:val="single" w:color="365F91" w:themeColor="accent1" w:themeShade="BF"/>
        </w:rPr>
        <w:t xml:space="preserve"> said he cares for the earth.</w:t>
      </w:r>
      <w:r w:rsidR="003E11E0" w:rsidRPr="0017005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 spoke for the fish. He said stop putting your left over gunk in the water because the humming fish can’t hum with gunk in their gills. The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 spoke for the trees. He said stop cutting the trees because they give us air. The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 spoke for the Brown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. He said stop cutting trees because the Brown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 eat the fruit on the tees. The </w:t>
      </w:r>
      <w:proofErr w:type="spellStart"/>
      <w:r w:rsidR="003E11E0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3E11E0" w:rsidRPr="0017005E">
        <w:rPr>
          <w:rFonts w:ascii="Times New Roman" w:hAnsi="Times New Roman" w:cs="Times New Roman"/>
          <w:sz w:val="24"/>
          <w:szCs w:val="24"/>
        </w:rPr>
        <w:t xml:space="preserve"> cares for the earth.</w:t>
      </w:r>
    </w:p>
    <w:p w:rsidR="00CC306F" w:rsidRPr="0017005E" w:rsidRDefault="00CC306F" w:rsidP="00B706D9">
      <w:pPr>
        <w:spacing w:after="0" w:line="360" w:lineRule="auto"/>
        <w:contextualSpacing/>
        <w:rPr>
          <w:rFonts w:ascii="Comic Sans MS" w:hAnsi="Comic Sans MS"/>
          <w:b/>
          <w:sz w:val="24"/>
          <w:szCs w:val="24"/>
        </w:rPr>
      </w:pPr>
    </w:p>
    <w:p w:rsidR="00CC306F" w:rsidRPr="0017005E" w:rsidRDefault="00380154" w:rsidP="00B706D9">
      <w:pPr>
        <w:spacing w:after="0" w:line="360" w:lineRule="auto"/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Text Box 6" o:spid="_x0000_s1030" type="#_x0000_t202" style="position:absolute;margin-left:23pt;margin-top:8.25pt;width:445.5pt;height:153.1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">
            <v:textbox>
              <w:txbxContent>
                <w:p w:rsidR="0074214A" w:rsidRPr="00F43A8A" w:rsidRDefault="006156BF" w:rsidP="00E71EE8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</w:t>
                  </w:r>
                  <w:r w:rsidR="0074214A" w:rsidRPr="00E71E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his second-grade 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piece,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42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writer uses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etails from </w:t>
                  </w:r>
                  <w:r w:rsidR="00B042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story to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develop the idea that the main character</w:t>
                  </w:r>
                  <w:r w:rsidR="00B042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the </w:t>
                  </w:r>
                  <w:proofErr w:type="spellStart"/>
                  <w:r w:rsidR="00B042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Lorax</w:t>
                  </w:r>
                  <w:proofErr w:type="spellEnd"/>
                  <w:r w:rsidR="00B042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cares for the earth. </w:t>
                  </w:r>
                  <w:r w:rsidR="000359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pecific evidence from the text (</w:t>
                  </w:r>
                  <w:r w:rsidR="00B70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F43A8A" w:rsidRPr="00F43A8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He said...</w:t>
                  </w:r>
                  <w:r w:rsidR="00B706D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="00F43A8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), 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show</w:t>
                  </w:r>
                  <w:r w:rsidR="000359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that the </w:t>
                  </w:r>
                  <w:proofErr w:type="spellStart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Lorax</w:t>
                  </w:r>
                  <w:proofErr w:type="spellEnd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cares for the fish, the trees</w:t>
                  </w:r>
                  <w:r w:rsidR="00B70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the Brown </w:t>
                  </w:r>
                  <w:proofErr w:type="spellStart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Barbaloots</w:t>
                  </w:r>
                  <w:proofErr w:type="spellEnd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These details </w:t>
                  </w:r>
                  <w:r w:rsidR="00FC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 together to</w:t>
                  </w:r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support the idea that the </w:t>
                  </w:r>
                  <w:proofErr w:type="spellStart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Lorax</w:t>
                  </w:r>
                  <w:proofErr w:type="spellEnd"/>
                  <w:r w:rsidR="00F43A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cares for the earth. </w:t>
                  </w:r>
                  <w:r w:rsidR="00FC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this piece, parts of the text are paraphrased, laying the groundwork for quoting the text in later grades. A concluding statement reminds the reader of the </w:t>
                  </w:r>
                  <w:r w:rsidR="000359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focus</w:t>
                  </w:r>
                  <w:r w:rsidR="00FC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the piece.</w:t>
                  </w:r>
                </w:p>
              </w:txbxContent>
            </v:textbox>
          </v:shape>
        </w:pict>
      </w:r>
    </w:p>
    <w:p w:rsidR="0095588C" w:rsidRPr="0017005E" w:rsidRDefault="00BE7EC9" w:rsidP="00B706D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sz w:val="24"/>
          <w:szCs w:val="24"/>
        </w:rPr>
        <w:br w:type="page"/>
      </w:r>
      <w:r w:rsidR="0095588C" w:rsidRPr="0017005E">
        <w:rPr>
          <w:rFonts w:ascii="Times New Roman" w:hAnsi="Times New Roman" w:cs="Times New Roman"/>
          <w:b/>
          <w:sz w:val="24"/>
          <w:szCs w:val="24"/>
        </w:rPr>
        <w:lastRenderedPageBreak/>
        <w:t>File name: I2</w:t>
      </w:r>
      <w:r w:rsidR="002137F1" w:rsidRPr="0017005E">
        <w:rPr>
          <w:rFonts w:ascii="Times New Roman" w:hAnsi="Times New Roman" w:cs="Times New Roman"/>
          <w:b/>
          <w:sz w:val="24"/>
          <w:szCs w:val="24"/>
        </w:rPr>
        <w:t>R</w:t>
      </w:r>
      <w:r w:rsidR="0095588C" w:rsidRPr="0017005E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95588C"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Grade 2</w:t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Revised and Edited for Student Use</w:t>
      </w:r>
    </w:p>
    <w:p w:rsidR="008630ED" w:rsidRPr="0017005E" w:rsidRDefault="008630ED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588C" w:rsidRPr="0017005E" w:rsidRDefault="0095588C" w:rsidP="00B706D9">
      <w:pPr>
        <w:spacing w:after="0" w:line="36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</w:p>
    <w:p w:rsidR="0095588C" w:rsidRPr="0017005E" w:rsidRDefault="000E5100" w:rsidP="00B706D9">
      <w:pPr>
        <w:spacing w:after="0" w:line="360" w:lineRule="auto"/>
        <w:ind w:righ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588C" w:rsidRPr="001700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said he cares for the earth. The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spoke for the fish. He said, stop putting your left over gunk in the water, because the humming fish can’t hum with gunk in their gills. The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spoke for the trees. He said, stop cutting the trees, because they give us air. The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spoke for the Brown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. He said, stop cutting trees, because the Brown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eat the fruit on the tees. The </w:t>
      </w:r>
      <w:proofErr w:type="spellStart"/>
      <w:r w:rsidR="0095588C"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="0095588C" w:rsidRPr="0017005E">
        <w:rPr>
          <w:rFonts w:ascii="Times New Roman" w:hAnsi="Times New Roman" w:cs="Times New Roman"/>
          <w:sz w:val="24"/>
          <w:szCs w:val="24"/>
        </w:rPr>
        <w:t xml:space="preserve"> cares for the earth.</w:t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005E">
        <w:rPr>
          <w:rFonts w:ascii="Times New Roman" w:hAnsi="Times New Roman" w:cs="Times New Roman"/>
          <w:sz w:val="24"/>
          <w:szCs w:val="24"/>
        </w:rPr>
        <w:br w:type="page"/>
      </w:r>
    </w:p>
    <w:p w:rsidR="0095588C" w:rsidRPr="0017005E" w:rsidRDefault="0095588C" w:rsidP="00B706D9">
      <w:pPr>
        <w:tabs>
          <w:tab w:val="right" w:pos="918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lastRenderedPageBreak/>
        <w:t>File name: I2</w:t>
      </w:r>
      <w:r w:rsidR="002137F1" w:rsidRPr="0017005E">
        <w:rPr>
          <w:rFonts w:ascii="Times New Roman" w:hAnsi="Times New Roman" w:cs="Times New Roman"/>
          <w:b/>
          <w:sz w:val="24"/>
          <w:szCs w:val="24"/>
        </w:rPr>
        <w:t>R</w:t>
      </w:r>
      <w:r w:rsidRPr="0017005E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Informative/Explanatory</w:t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  <w:r w:rsidRPr="0017005E">
        <w:rPr>
          <w:rFonts w:ascii="Times New Roman" w:hAnsi="Times New Roman" w:cs="Times New Roman"/>
          <w:b/>
          <w:sz w:val="24"/>
          <w:szCs w:val="24"/>
        </w:rPr>
        <w:tab/>
      </w:r>
    </w:p>
    <w:p w:rsidR="0095588C" w:rsidRPr="0017005E" w:rsidRDefault="0095588C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Grade 2</w:t>
      </w:r>
    </w:p>
    <w:p w:rsidR="002137F1" w:rsidRPr="0017005E" w:rsidRDefault="002137F1" w:rsidP="00B706D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95588C" w:rsidRPr="0017005E" w:rsidRDefault="0095588C" w:rsidP="00B706D9">
      <w:pPr>
        <w:spacing w:after="0" w:line="36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5E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17005E">
        <w:rPr>
          <w:rFonts w:ascii="Times New Roman" w:hAnsi="Times New Roman" w:cs="Times New Roman"/>
          <w:b/>
          <w:sz w:val="24"/>
          <w:szCs w:val="24"/>
        </w:rPr>
        <w:t>Lorax</w:t>
      </w:r>
      <w:proofErr w:type="spellEnd"/>
    </w:p>
    <w:p w:rsidR="0095588C" w:rsidRPr="0017005E" w:rsidRDefault="0095588C" w:rsidP="00B706D9">
      <w:pPr>
        <w:spacing w:after="0" w:line="36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 w:rsidRPr="0017005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said he cares for the earth. The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spoke for the fish. He said stop putting your left over gunk in the water because the humming fish can’t hum with gunk in their gills. The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spoke for the trees. He said stop cutting the trees because they give us air. The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spoke for the Brown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. He said stop cutting trees because the Brown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Barbaloots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eat the fruit on the tees. The </w:t>
      </w:r>
      <w:proofErr w:type="spellStart"/>
      <w:r w:rsidRPr="0017005E">
        <w:rPr>
          <w:rFonts w:ascii="Times New Roman" w:hAnsi="Times New Roman" w:cs="Times New Roman"/>
          <w:sz w:val="24"/>
          <w:szCs w:val="24"/>
        </w:rPr>
        <w:t>Lorax</w:t>
      </w:r>
      <w:proofErr w:type="spellEnd"/>
      <w:r w:rsidRPr="0017005E">
        <w:rPr>
          <w:rFonts w:ascii="Times New Roman" w:hAnsi="Times New Roman" w:cs="Times New Roman"/>
          <w:sz w:val="24"/>
          <w:szCs w:val="24"/>
        </w:rPr>
        <w:t xml:space="preserve"> cares for the earth.</w:t>
      </w:r>
    </w:p>
    <w:p w:rsidR="00BE7EC9" w:rsidRPr="0017005E" w:rsidRDefault="00BE7EC9" w:rsidP="007A4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E7EC9" w:rsidRPr="0017005E" w:rsidSect="00770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636" w:rsidRDefault="00453636" w:rsidP="00185A1A">
      <w:pPr>
        <w:spacing w:after="0" w:line="240" w:lineRule="auto"/>
      </w:pPr>
      <w:r>
        <w:separator/>
      </w:r>
    </w:p>
  </w:endnote>
  <w:endnote w:type="continuationSeparator" w:id="0">
    <w:p w:rsidR="00453636" w:rsidRDefault="00453636" w:rsidP="0018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Nyal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636" w:rsidRDefault="00453636" w:rsidP="00185A1A">
      <w:pPr>
        <w:spacing w:after="0" w:line="240" w:lineRule="auto"/>
      </w:pPr>
      <w:r>
        <w:separator/>
      </w:r>
    </w:p>
  </w:footnote>
  <w:footnote w:type="continuationSeparator" w:id="0">
    <w:p w:rsidR="00453636" w:rsidRDefault="00453636" w:rsidP="0018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1A" w:rsidRDefault="00185A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819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5328E"/>
    <w:rsid w:val="00033044"/>
    <w:rsid w:val="0003597A"/>
    <w:rsid w:val="00070A05"/>
    <w:rsid w:val="000B4421"/>
    <w:rsid w:val="000E5100"/>
    <w:rsid w:val="001200E0"/>
    <w:rsid w:val="00126C89"/>
    <w:rsid w:val="001561D0"/>
    <w:rsid w:val="0017005E"/>
    <w:rsid w:val="00185A1A"/>
    <w:rsid w:val="001C4514"/>
    <w:rsid w:val="001E78F7"/>
    <w:rsid w:val="0020377E"/>
    <w:rsid w:val="002137F1"/>
    <w:rsid w:val="002C13C2"/>
    <w:rsid w:val="0033588A"/>
    <w:rsid w:val="003408CB"/>
    <w:rsid w:val="00380154"/>
    <w:rsid w:val="003B1A30"/>
    <w:rsid w:val="003E11E0"/>
    <w:rsid w:val="00453636"/>
    <w:rsid w:val="004D70DB"/>
    <w:rsid w:val="005B6483"/>
    <w:rsid w:val="00607C3C"/>
    <w:rsid w:val="006156BF"/>
    <w:rsid w:val="006A5157"/>
    <w:rsid w:val="0073245D"/>
    <w:rsid w:val="00735B72"/>
    <w:rsid w:val="007405D8"/>
    <w:rsid w:val="0074214A"/>
    <w:rsid w:val="007709E8"/>
    <w:rsid w:val="0079057C"/>
    <w:rsid w:val="007965A3"/>
    <w:rsid w:val="007A4025"/>
    <w:rsid w:val="00811BBF"/>
    <w:rsid w:val="00814FC9"/>
    <w:rsid w:val="00844867"/>
    <w:rsid w:val="00845493"/>
    <w:rsid w:val="008630ED"/>
    <w:rsid w:val="008C6FE9"/>
    <w:rsid w:val="008D2410"/>
    <w:rsid w:val="009143A5"/>
    <w:rsid w:val="009245A2"/>
    <w:rsid w:val="0095588C"/>
    <w:rsid w:val="009723CF"/>
    <w:rsid w:val="009C7349"/>
    <w:rsid w:val="009D478E"/>
    <w:rsid w:val="00A42E03"/>
    <w:rsid w:val="00A45AB4"/>
    <w:rsid w:val="00AD6AE5"/>
    <w:rsid w:val="00B042FC"/>
    <w:rsid w:val="00B113DD"/>
    <w:rsid w:val="00B44197"/>
    <w:rsid w:val="00B706D9"/>
    <w:rsid w:val="00B7602D"/>
    <w:rsid w:val="00BA6BC4"/>
    <w:rsid w:val="00BB15A9"/>
    <w:rsid w:val="00BE7EC9"/>
    <w:rsid w:val="00C364BE"/>
    <w:rsid w:val="00C9068E"/>
    <w:rsid w:val="00CC306F"/>
    <w:rsid w:val="00D011FE"/>
    <w:rsid w:val="00D05BA8"/>
    <w:rsid w:val="00D50322"/>
    <w:rsid w:val="00D74D00"/>
    <w:rsid w:val="00DA76A0"/>
    <w:rsid w:val="00DC5313"/>
    <w:rsid w:val="00DD7609"/>
    <w:rsid w:val="00E413BA"/>
    <w:rsid w:val="00E7074B"/>
    <w:rsid w:val="00E71EE8"/>
    <w:rsid w:val="00F22EBD"/>
    <w:rsid w:val="00F43A8A"/>
    <w:rsid w:val="00F5328E"/>
    <w:rsid w:val="00F9235C"/>
    <w:rsid w:val="00FC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1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4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4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4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4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A1A"/>
  </w:style>
  <w:style w:type="paragraph" w:styleId="Footer">
    <w:name w:val="footer"/>
    <w:basedOn w:val="Normal"/>
    <w:link w:val="FooterChar"/>
    <w:uiPriority w:val="99"/>
    <w:semiHidden/>
    <w:unhideWhenUsed/>
    <w:rsid w:val="0018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A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1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4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4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4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4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41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2013-07-29T21:55:00Z</dcterms:created>
  <dcterms:modified xsi:type="dcterms:W3CDTF">2013-07-30T11:29:00Z</dcterms:modified>
</cp:coreProperties>
</file>